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1E08" w14:textId="77777777" w:rsidR="003017D2" w:rsidRDefault="0059738B">
      <w:pPr>
        <w:spacing w:after="62" w:line="259" w:lineRule="auto"/>
        <w:ind w:left="0" w:right="0" w:firstLine="0"/>
      </w:pPr>
      <w:r>
        <w:rPr>
          <w:noProof/>
        </w:rPr>
        <w:drawing>
          <wp:anchor distT="0" distB="0" distL="114300" distR="114300" simplePos="0" relativeHeight="251658240" behindDoc="0" locked="0" layoutInCell="1" allowOverlap="0" wp14:anchorId="3D1B6DCA" wp14:editId="1EAE67FD">
            <wp:simplePos x="0" y="0"/>
            <wp:positionH relativeFrom="column">
              <wp:posOffset>4370070</wp:posOffset>
            </wp:positionH>
            <wp:positionV relativeFrom="paragraph">
              <wp:posOffset>0</wp:posOffset>
            </wp:positionV>
            <wp:extent cx="2045970" cy="114871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1"/>
                    <a:stretch>
                      <a:fillRect/>
                    </a:stretch>
                  </pic:blipFill>
                  <pic:spPr>
                    <a:xfrm>
                      <a:off x="0" y="0"/>
                      <a:ext cx="2045970" cy="1148715"/>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Motie Gemeenteraad </w:t>
      </w:r>
    </w:p>
    <w:p w14:paraId="641211FC" w14:textId="7298B54A" w:rsidR="003017D2" w:rsidRPr="00CC13BA" w:rsidRDefault="004A1DCB">
      <w:pPr>
        <w:spacing w:after="218" w:line="259" w:lineRule="auto"/>
        <w:ind w:left="0" w:right="0" w:firstLine="0"/>
        <w:rPr>
          <w:sz w:val="20"/>
          <w:szCs w:val="20"/>
        </w:rPr>
      </w:pPr>
      <w:r>
        <w:rPr>
          <w:b/>
        </w:rPr>
        <w:br/>
      </w:r>
      <w:r w:rsidR="0059738B" w:rsidRPr="00CC13BA">
        <w:rPr>
          <w:rFonts w:ascii="Arial" w:hAnsi="Arial" w:cs="Arial"/>
          <w:b/>
          <w:sz w:val="20"/>
          <w:szCs w:val="20"/>
        </w:rPr>
        <w:t xml:space="preserve">Onderwerp: </w:t>
      </w:r>
      <w:r w:rsidR="00230EEA" w:rsidRPr="00CC13BA">
        <w:rPr>
          <w:rFonts w:ascii="Arial" w:hAnsi="Arial" w:cs="Arial"/>
          <w:b/>
          <w:sz w:val="20"/>
          <w:szCs w:val="20"/>
        </w:rPr>
        <w:t>Behoud Kinderhartchirurgie Groningen</w:t>
      </w:r>
    </w:p>
    <w:p w14:paraId="48D279E6" w14:textId="32C8C571" w:rsidR="00AB6F22" w:rsidRPr="00CC13BA" w:rsidRDefault="00AB6F22" w:rsidP="00CC13BA">
      <w:pPr>
        <w:spacing w:line="453" w:lineRule="auto"/>
        <w:rPr>
          <w:rFonts w:ascii="Arial" w:hAnsi="Arial" w:cs="Arial"/>
          <w:sz w:val="20"/>
          <w:szCs w:val="20"/>
        </w:rPr>
      </w:pPr>
      <w:r w:rsidRPr="00CC13BA">
        <w:rPr>
          <w:rFonts w:ascii="Arial" w:hAnsi="Arial" w:cs="Arial"/>
          <w:sz w:val="20"/>
          <w:szCs w:val="20"/>
        </w:rPr>
        <w:t>De raad van de gemeente Urk</w:t>
      </w:r>
      <w:r w:rsidR="004A1DCB" w:rsidRPr="00CC13BA">
        <w:rPr>
          <w:rFonts w:ascii="Arial" w:hAnsi="Arial" w:cs="Arial"/>
          <w:sz w:val="20"/>
          <w:szCs w:val="20"/>
        </w:rPr>
        <w:t>,</w:t>
      </w:r>
      <w:r w:rsidRPr="00CC13BA">
        <w:rPr>
          <w:rFonts w:ascii="Arial" w:hAnsi="Arial" w:cs="Arial"/>
          <w:sz w:val="20"/>
          <w:szCs w:val="20"/>
        </w:rPr>
        <w:t xml:space="preserve"> in vergadering bijeen op</w:t>
      </w:r>
      <w:r w:rsidR="004A1DCB" w:rsidRPr="00CC13BA">
        <w:rPr>
          <w:rFonts w:ascii="Arial" w:hAnsi="Arial" w:cs="Arial"/>
          <w:sz w:val="20"/>
          <w:szCs w:val="20"/>
        </w:rPr>
        <w:t xml:space="preserve"> 1</w:t>
      </w:r>
      <w:r w:rsidR="00CC13BA" w:rsidRPr="00CC13BA">
        <w:rPr>
          <w:rFonts w:ascii="Arial" w:hAnsi="Arial" w:cs="Arial"/>
          <w:sz w:val="20"/>
          <w:szCs w:val="20"/>
        </w:rPr>
        <w:t>5</w:t>
      </w:r>
      <w:r w:rsidR="00CC13BA" w:rsidRPr="00CC13BA">
        <w:rPr>
          <w:rFonts w:ascii="Arial" w:hAnsi="Arial" w:cs="Arial"/>
          <w:sz w:val="20"/>
          <w:szCs w:val="20"/>
        </w:rPr>
        <w:br/>
      </w:r>
      <w:r w:rsidR="00C46CDF" w:rsidRPr="00CC13BA">
        <w:rPr>
          <w:rFonts w:ascii="Arial" w:hAnsi="Arial" w:cs="Arial"/>
          <w:sz w:val="20"/>
          <w:szCs w:val="20"/>
        </w:rPr>
        <w:t>december</w:t>
      </w:r>
      <w:r w:rsidRPr="00CC13BA">
        <w:rPr>
          <w:rFonts w:ascii="Arial" w:hAnsi="Arial" w:cs="Arial"/>
          <w:sz w:val="20"/>
          <w:szCs w:val="20"/>
        </w:rPr>
        <w:t xml:space="preserve"> 202</w:t>
      </w:r>
      <w:r w:rsidR="006815CC" w:rsidRPr="00CC13BA">
        <w:rPr>
          <w:rFonts w:ascii="Arial" w:hAnsi="Arial" w:cs="Arial"/>
          <w:sz w:val="20"/>
          <w:szCs w:val="20"/>
        </w:rPr>
        <w:t>2</w:t>
      </w:r>
      <w:r w:rsidRPr="00CC13BA">
        <w:rPr>
          <w:rFonts w:ascii="Arial" w:hAnsi="Arial" w:cs="Arial"/>
          <w:sz w:val="20"/>
          <w:szCs w:val="20"/>
        </w:rPr>
        <w:t>;</w:t>
      </w:r>
    </w:p>
    <w:p w14:paraId="37693391" w14:textId="77777777" w:rsidR="00C24384" w:rsidRPr="00CC13BA" w:rsidRDefault="00C24384" w:rsidP="00C24384">
      <w:pPr>
        <w:spacing w:after="0" w:line="256" w:lineRule="auto"/>
        <w:ind w:right="0"/>
        <w:rPr>
          <w:rFonts w:ascii="Arial" w:hAnsi="Arial" w:cs="Arial"/>
          <w:b/>
          <w:bCs/>
          <w:color w:val="auto"/>
          <w:sz w:val="20"/>
          <w:szCs w:val="20"/>
        </w:rPr>
      </w:pPr>
      <w:r w:rsidRPr="00CC13BA">
        <w:rPr>
          <w:rFonts w:ascii="Arial" w:hAnsi="Arial" w:cs="Arial"/>
          <w:b/>
          <w:bCs/>
          <w:color w:val="auto"/>
          <w:sz w:val="20"/>
          <w:szCs w:val="20"/>
        </w:rPr>
        <w:t>Constaterende dat:</w:t>
      </w:r>
    </w:p>
    <w:p w14:paraId="59EC01E3" w14:textId="1E55D820" w:rsidR="00C24384" w:rsidRPr="00CC13BA" w:rsidRDefault="00C2438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 xml:space="preserve">Minister Kuipers van Volksgezondheid, Welzijn en Sport </w:t>
      </w:r>
      <w:r w:rsidR="000D5CA4" w:rsidRPr="00CC13BA">
        <w:rPr>
          <w:rFonts w:ascii="Arial" w:hAnsi="Arial" w:cs="Arial"/>
          <w:color w:val="auto"/>
          <w:sz w:val="20"/>
          <w:szCs w:val="20"/>
        </w:rPr>
        <w:t xml:space="preserve">begin 2023 een besluit neemt over </w:t>
      </w:r>
      <w:r w:rsidRPr="00CC13BA">
        <w:rPr>
          <w:rFonts w:ascii="Arial" w:hAnsi="Arial" w:cs="Arial"/>
          <w:color w:val="auto"/>
          <w:sz w:val="20"/>
          <w:szCs w:val="20"/>
        </w:rPr>
        <w:t>de zorg voor patiënten met een aangeboren hartafwijking te concentreren in Rotterdam en Utrecht;</w:t>
      </w:r>
    </w:p>
    <w:p w14:paraId="4E1154DB" w14:textId="40657C69" w:rsidR="00C24384" w:rsidRPr="00CC13BA" w:rsidRDefault="00C2438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Dit betekent, indien vastgehouden wordt aan het voorgenomen besluit, dat het kinderhartcentrum in het UMCG moet sluiten;</w:t>
      </w:r>
    </w:p>
    <w:p w14:paraId="0321BFD6" w14:textId="3E73EC8A" w:rsidR="00C24384" w:rsidRPr="00CC13BA" w:rsidRDefault="00C2438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Dit ook negatieve gevolgen heeft voor andere complexe zorg die in het UMCG plaatsvindt</w:t>
      </w:r>
      <w:r w:rsidR="00CC13BA" w:rsidRPr="00CC13BA">
        <w:rPr>
          <w:rFonts w:ascii="Arial" w:hAnsi="Arial" w:cs="Arial"/>
          <w:color w:val="auto"/>
          <w:sz w:val="20"/>
          <w:szCs w:val="20"/>
        </w:rPr>
        <w:t>;</w:t>
      </w:r>
    </w:p>
    <w:p w14:paraId="40C92944" w14:textId="5D242505" w:rsidR="00C24384" w:rsidRPr="00CC13BA" w:rsidRDefault="00C2438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Het aantal kinder-IC bedden in het UMCG hierdoor afneemt en kwetsbaar wordt</w:t>
      </w:r>
      <w:r w:rsidR="00CC13BA" w:rsidRPr="00CC13BA">
        <w:rPr>
          <w:rFonts w:ascii="Arial" w:hAnsi="Arial" w:cs="Arial"/>
          <w:color w:val="auto"/>
          <w:sz w:val="20"/>
          <w:szCs w:val="20"/>
        </w:rPr>
        <w:t>;</w:t>
      </w:r>
    </w:p>
    <w:p w14:paraId="0040FC36" w14:textId="7B32F4F9" w:rsidR="00C24384" w:rsidRPr="00CC13BA" w:rsidRDefault="00C2438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De inspectie aangeeft dat de kwaliteit van alle vier de centra (Groningen, Leiden, Rotterdam en Utrecht) goed is;</w:t>
      </w:r>
    </w:p>
    <w:p w14:paraId="7B7CDC57" w14:textId="73C169A3" w:rsidR="000D5CA4" w:rsidRPr="00CC13BA" w:rsidRDefault="000D5CA4" w:rsidP="00C24384">
      <w:pPr>
        <w:pStyle w:val="Lijstalinea"/>
        <w:numPr>
          <w:ilvl w:val="0"/>
          <w:numId w:val="6"/>
        </w:numPr>
        <w:spacing w:after="0" w:line="256" w:lineRule="auto"/>
        <w:ind w:right="0"/>
        <w:rPr>
          <w:rFonts w:ascii="Arial" w:hAnsi="Arial" w:cs="Arial"/>
          <w:color w:val="auto"/>
          <w:sz w:val="20"/>
          <w:szCs w:val="20"/>
        </w:rPr>
      </w:pPr>
      <w:r w:rsidRPr="00CC13BA">
        <w:rPr>
          <w:rFonts w:ascii="Arial" w:hAnsi="Arial" w:cs="Arial"/>
          <w:color w:val="auto"/>
          <w:sz w:val="20"/>
          <w:szCs w:val="20"/>
        </w:rPr>
        <w:t xml:space="preserve">De </w:t>
      </w:r>
      <w:proofErr w:type="spellStart"/>
      <w:r w:rsidRPr="00CC13BA">
        <w:rPr>
          <w:rFonts w:ascii="Arial" w:hAnsi="Arial" w:cs="Arial"/>
          <w:color w:val="auto"/>
          <w:sz w:val="20"/>
          <w:szCs w:val="20"/>
        </w:rPr>
        <w:t>NZa</w:t>
      </w:r>
      <w:proofErr w:type="spellEnd"/>
      <w:r w:rsidRPr="00CC13BA">
        <w:rPr>
          <w:rFonts w:ascii="Arial" w:hAnsi="Arial" w:cs="Arial"/>
          <w:color w:val="auto"/>
          <w:sz w:val="20"/>
          <w:szCs w:val="20"/>
        </w:rPr>
        <w:t xml:space="preserve"> voorspelt dat hartpatiënten in de noordelijke provincies bij spoedsituaties risico's gaan lopen als de hartspecialisatie daar verloren gaat. Dat komt mede doordat een ander universitair medisch centrum niet eenvoudig de rol van Groningen kan overnemen.</w:t>
      </w:r>
      <w:r w:rsidR="00CD561A" w:rsidRPr="00CC13BA">
        <w:rPr>
          <w:rStyle w:val="Eindnootmarkering"/>
          <w:rFonts w:ascii="Arial" w:hAnsi="Arial" w:cs="Arial"/>
          <w:color w:val="auto"/>
          <w:sz w:val="20"/>
          <w:szCs w:val="20"/>
        </w:rPr>
        <w:endnoteReference w:id="1"/>
      </w:r>
    </w:p>
    <w:p w14:paraId="4B78DDDC" w14:textId="71B03B0E" w:rsidR="00C24384" w:rsidRPr="00CC13BA" w:rsidRDefault="00C24384" w:rsidP="00C24384">
      <w:pPr>
        <w:spacing w:after="0" w:line="256" w:lineRule="auto"/>
        <w:ind w:right="0"/>
        <w:rPr>
          <w:rFonts w:ascii="Arial" w:hAnsi="Arial" w:cs="Arial"/>
          <w:color w:val="auto"/>
          <w:sz w:val="20"/>
          <w:szCs w:val="20"/>
        </w:rPr>
      </w:pPr>
    </w:p>
    <w:p w14:paraId="569026BB" w14:textId="77777777" w:rsidR="00263F8E" w:rsidRPr="00CC13BA" w:rsidRDefault="00263F8E" w:rsidP="00263F8E">
      <w:pPr>
        <w:spacing w:after="0" w:line="256" w:lineRule="auto"/>
        <w:ind w:right="0"/>
        <w:rPr>
          <w:rFonts w:ascii="Arial" w:hAnsi="Arial" w:cs="Arial"/>
          <w:b/>
          <w:bCs/>
          <w:color w:val="auto"/>
          <w:sz w:val="20"/>
          <w:szCs w:val="20"/>
        </w:rPr>
      </w:pPr>
      <w:r w:rsidRPr="00CC13BA">
        <w:rPr>
          <w:rFonts w:ascii="Arial" w:hAnsi="Arial" w:cs="Arial"/>
          <w:b/>
          <w:bCs/>
          <w:color w:val="auto"/>
          <w:sz w:val="20"/>
          <w:szCs w:val="20"/>
        </w:rPr>
        <w:t>Overwegende dat:</w:t>
      </w:r>
    </w:p>
    <w:p w14:paraId="732AB26A" w14:textId="12AAE94D" w:rsidR="00263F8E" w:rsidRPr="00CC13BA" w:rsidRDefault="00CC13BA" w:rsidP="00263F8E">
      <w:pPr>
        <w:pStyle w:val="Lijstalinea"/>
        <w:numPr>
          <w:ilvl w:val="0"/>
          <w:numId w:val="7"/>
        </w:numPr>
        <w:spacing w:after="0" w:line="256" w:lineRule="auto"/>
        <w:ind w:right="0"/>
        <w:rPr>
          <w:rFonts w:ascii="Arial" w:hAnsi="Arial" w:cs="Arial"/>
          <w:color w:val="auto"/>
          <w:sz w:val="20"/>
          <w:szCs w:val="20"/>
        </w:rPr>
      </w:pPr>
      <w:r w:rsidRPr="00CC13BA">
        <w:rPr>
          <w:rFonts w:ascii="Arial" w:hAnsi="Arial" w:cs="Arial"/>
          <w:color w:val="auto"/>
          <w:sz w:val="20"/>
          <w:szCs w:val="20"/>
        </w:rPr>
        <w:t>B</w:t>
      </w:r>
      <w:r w:rsidR="00AB3BF9" w:rsidRPr="00CC13BA">
        <w:rPr>
          <w:rFonts w:ascii="Arial" w:hAnsi="Arial" w:cs="Arial"/>
          <w:color w:val="auto"/>
          <w:sz w:val="20"/>
          <w:szCs w:val="20"/>
        </w:rPr>
        <w:t>ewoners van Urk</w:t>
      </w:r>
      <w:r w:rsidR="00263F8E" w:rsidRPr="00CC13BA">
        <w:rPr>
          <w:rFonts w:ascii="Arial" w:hAnsi="Arial" w:cs="Arial"/>
          <w:color w:val="auto"/>
          <w:sz w:val="20"/>
          <w:szCs w:val="20"/>
        </w:rPr>
        <w:t xml:space="preserve"> met verontrusting hebben kennisgenomen van deze berichtgeving</w:t>
      </w:r>
      <w:r w:rsidR="00AB3BF9" w:rsidRPr="00CC13BA">
        <w:rPr>
          <w:rFonts w:ascii="Arial" w:hAnsi="Arial" w:cs="Arial"/>
          <w:color w:val="auto"/>
          <w:sz w:val="20"/>
          <w:szCs w:val="20"/>
        </w:rPr>
        <w:t xml:space="preserve"> en massaal een petitie hebben getekend;</w:t>
      </w:r>
    </w:p>
    <w:p w14:paraId="6488E214" w14:textId="2BC5C2A3" w:rsidR="000D5CA4" w:rsidRPr="00CC13BA" w:rsidRDefault="000D5CA4" w:rsidP="00263F8E">
      <w:pPr>
        <w:pStyle w:val="Lijstalinea"/>
        <w:numPr>
          <w:ilvl w:val="0"/>
          <w:numId w:val="7"/>
        </w:numPr>
        <w:spacing w:after="0" w:line="256" w:lineRule="auto"/>
        <w:ind w:right="0"/>
        <w:rPr>
          <w:rFonts w:ascii="Arial" w:hAnsi="Arial" w:cs="Arial"/>
          <w:color w:val="auto"/>
          <w:sz w:val="20"/>
          <w:szCs w:val="20"/>
        </w:rPr>
      </w:pPr>
      <w:r w:rsidRPr="00CC13BA">
        <w:rPr>
          <w:rFonts w:ascii="Arial" w:hAnsi="Arial" w:cs="Arial"/>
          <w:color w:val="auto"/>
          <w:sz w:val="20"/>
          <w:szCs w:val="20"/>
        </w:rPr>
        <w:t>Op Urk veel kinderen zijn die gewend zijn naar Groningen te gaan;</w:t>
      </w:r>
    </w:p>
    <w:p w14:paraId="480B8E95" w14:textId="41C4F8A1" w:rsidR="00263F8E" w:rsidRPr="00CC13BA" w:rsidRDefault="00263F8E" w:rsidP="00263F8E">
      <w:pPr>
        <w:pStyle w:val="Lijstalinea"/>
        <w:numPr>
          <w:ilvl w:val="0"/>
          <w:numId w:val="7"/>
        </w:numPr>
        <w:spacing w:after="0" w:line="256" w:lineRule="auto"/>
        <w:ind w:right="0"/>
        <w:rPr>
          <w:rFonts w:ascii="Arial" w:hAnsi="Arial" w:cs="Arial"/>
          <w:color w:val="auto"/>
          <w:sz w:val="20"/>
          <w:szCs w:val="20"/>
        </w:rPr>
      </w:pPr>
      <w:r w:rsidRPr="00CC13BA">
        <w:rPr>
          <w:rFonts w:ascii="Arial" w:hAnsi="Arial" w:cs="Arial"/>
          <w:color w:val="auto"/>
          <w:sz w:val="20"/>
          <w:szCs w:val="20"/>
        </w:rPr>
        <w:t>Bij concentratie van zorg een zo goed mogelijk dekkend zorglandschap nagestreefd dient te worden;</w:t>
      </w:r>
    </w:p>
    <w:p w14:paraId="7E69D08D" w14:textId="1A6F326F" w:rsidR="00263F8E" w:rsidRPr="00CC13BA" w:rsidRDefault="00263F8E" w:rsidP="00263F8E">
      <w:pPr>
        <w:pStyle w:val="Lijstalinea"/>
        <w:numPr>
          <w:ilvl w:val="0"/>
          <w:numId w:val="7"/>
        </w:numPr>
        <w:spacing w:after="0" w:line="256" w:lineRule="auto"/>
        <w:ind w:right="0"/>
        <w:rPr>
          <w:rFonts w:ascii="Arial" w:hAnsi="Arial" w:cs="Arial"/>
          <w:color w:val="auto"/>
          <w:sz w:val="20"/>
          <w:szCs w:val="20"/>
        </w:rPr>
      </w:pPr>
      <w:r w:rsidRPr="00CC13BA">
        <w:rPr>
          <w:rFonts w:ascii="Arial" w:hAnsi="Arial" w:cs="Arial"/>
          <w:color w:val="auto"/>
          <w:sz w:val="20"/>
          <w:szCs w:val="20"/>
        </w:rPr>
        <w:t>Met het voorgenomen besluit van de minister van Volksgezondheid, Welzijn en Sport alle derdelijns kinderhartzorg geconcentreerd wordt in de Randstad;</w:t>
      </w:r>
    </w:p>
    <w:p w14:paraId="2E439AAF" w14:textId="0DB3DE9A" w:rsidR="00263F8E" w:rsidRPr="00CC13BA" w:rsidRDefault="00263F8E" w:rsidP="00263F8E">
      <w:pPr>
        <w:spacing w:after="0" w:line="256" w:lineRule="auto"/>
        <w:ind w:right="0"/>
        <w:rPr>
          <w:rFonts w:ascii="Arial" w:hAnsi="Arial" w:cs="Arial"/>
          <w:color w:val="auto"/>
          <w:sz w:val="20"/>
          <w:szCs w:val="20"/>
        </w:rPr>
      </w:pPr>
    </w:p>
    <w:p w14:paraId="0F1AD2E1" w14:textId="77777777" w:rsidR="005723F6" w:rsidRPr="00CC13BA" w:rsidRDefault="005723F6" w:rsidP="005723F6">
      <w:pPr>
        <w:spacing w:after="0" w:line="256" w:lineRule="auto"/>
        <w:ind w:right="0"/>
        <w:rPr>
          <w:rFonts w:ascii="Arial" w:hAnsi="Arial" w:cs="Arial"/>
          <w:b/>
          <w:bCs/>
          <w:color w:val="auto"/>
          <w:sz w:val="20"/>
          <w:szCs w:val="20"/>
        </w:rPr>
      </w:pPr>
      <w:r w:rsidRPr="00CC13BA">
        <w:rPr>
          <w:rFonts w:ascii="Arial" w:hAnsi="Arial" w:cs="Arial"/>
          <w:b/>
          <w:bCs/>
          <w:color w:val="auto"/>
          <w:sz w:val="20"/>
          <w:szCs w:val="20"/>
        </w:rPr>
        <w:t>Spreekt uit dat:</w:t>
      </w:r>
    </w:p>
    <w:p w14:paraId="486F82DA" w14:textId="7B0F83AA" w:rsidR="00263F8E" w:rsidRPr="00CC13BA" w:rsidRDefault="005723F6" w:rsidP="005723F6">
      <w:pPr>
        <w:pStyle w:val="Lijstalinea"/>
        <w:numPr>
          <w:ilvl w:val="0"/>
          <w:numId w:val="8"/>
        </w:numPr>
        <w:spacing w:after="0" w:line="256" w:lineRule="auto"/>
        <w:ind w:right="0"/>
        <w:rPr>
          <w:rFonts w:ascii="Arial" w:hAnsi="Arial" w:cs="Arial"/>
          <w:color w:val="auto"/>
          <w:sz w:val="20"/>
          <w:szCs w:val="20"/>
        </w:rPr>
      </w:pPr>
      <w:r w:rsidRPr="00CC13BA">
        <w:rPr>
          <w:rFonts w:ascii="Arial" w:hAnsi="Arial" w:cs="Arial"/>
          <w:color w:val="auto"/>
          <w:sz w:val="20"/>
          <w:szCs w:val="20"/>
        </w:rPr>
        <w:t>Het voor de volksgezondheid van Noord</w:t>
      </w:r>
      <w:r w:rsidR="000D5CA4" w:rsidRPr="00CC13BA">
        <w:rPr>
          <w:rFonts w:ascii="Arial" w:hAnsi="Arial" w:cs="Arial"/>
          <w:color w:val="auto"/>
          <w:sz w:val="20"/>
          <w:szCs w:val="20"/>
        </w:rPr>
        <w:t>elijk Flevoland</w:t>
      </w:r>
      <w:r w:rsidRPr="00CC13BA">
        <w:rPr>
          <w:rFonts w:ascii="Arial" w:hAnsi="Arial" w:cs="Arial"/>
          <w:color w:val="auto"/>
          <w:sz w:val="20"/>
          <w:szCs w:val="20"/>
        </w:rPr>
        <w:t xml:space="preserve"> van groot belang is dat de zorg voor patiënten met een aangeboren hartafwijking in het UMCG beschikbaar blijft.</w:t>
      </w:r>
    </w:p>
    <w:p w14:paraId="44162743" w14:textId="77777777" w:rsidR="00AB3BF9" w:rsidRPr="00CC13BA" w:rsidRDefault="00AB3BF9" w:rsidP="005723F6">
      <w:pPr>
        <w:spacing w:after="0" w:line="256" w:lineRule="auto"/>
        <w:ind w:right="0"/>
        <w:rPr>
          <w:rFonts w:ascii="Arial" w:hAnsi="Arial" w:cs="Arial"/>
          <w:b/>
          <w:bCs/>
          <w:color w:val="auto"/>
          <w:sz w:val="20"/>
          <w:szCs w:val="20"/>
        </w:rPr>
      </w:pPr>
    </w:p>
    <w:p w14:paraId="545BE4D8" w14:textId="722009AF" w:rsidR="00AB3BF9" w:rsidRPr="00CC13BA" w:rsidRDefault="00AB3BF9" w:rsidP="00AB3BF9">
      <w:pPr>
        <w:spacing w:after="0" w:line="256" w:lineRule="auto"/>
        <w:ind w:right="0"/>
        <w:rPr>
          <w:rFonts w:ascii="Arial" w:hAnsi="Arial" w:cs="Arial"/>
          <w:b/>
          <w:bCs/>
          <w:color w:val="auto"/>
          <w:sz w:val="20"/>
          <w:szCs w:val="20"/>
        </w:rPr>
      </w:pPr>
      <w:r w:rsidRPr="00CC13BA">
        <w:rPr>
          <w:rFonts w:ascii="Arial" w:hAnsi="Arial" w:cs="Arial"/>
          <w:b/>
          <w:bCs/>
          <w:color w:val="auto"/>
          <w:sz w:val="20"/>
          <w:szCs w:val="20"/>
        </w:rPr>
        <w:t>Verzoekt het college:</w:t>
      </w:r>
    </w:p>
    <w:p w14:paraId="64671E97" w14:textId="56FFEFA3" w:rsidR="00AB3BF9" w:rsidRPr="00CC13BA" w:rsidRDefault="00AB3BF9" w:rsidP="00AB3BF9">
      <w:pPr>
        <w:pStyle w:val="Lijstalinea"/>
        <w:numPr>
          <w:ilvl w:val="0"/>
          <w:numId w:val="8"/>
        </w:numPr>
        <w:spacing w:after="0" w:line="256" w:lineRule="auto"/>
        <w:ind w:right="0"/>
        <w:rPr>
          <w:rFonts w:ascii="Arial" w:hAnsi="Arial" w:cs="Arial"/>
          <w:color w:val="auto"/>
          <w:sz w:val="20"/>
          <w:szCs w:val="20"/>
        </w:rPr>
      </w:pPr>
      <w:r w:rsidRPr="00CC13BA">
        <w:rPr>
          <w:rFonts w:ascii="Arial" w:hAnsi="Arial" w:cs="Arial"/>
          <w:color w:val="auto"/>
          <w:sz w:val="20"/>
          <w:szCs w:val="20"/>
        </w:rPr>
        <w:t>Om de zorgen van de gemeenteraad van Urk over het voorgenomen besluit van de minister van VWS aan hem over te brengen;</w:t>
      </w:r>
    </w:p>
    <w:p w14:paraId="3AD50CA0" w14:textId="7F66CD2F" w:rsidR="005723F6" w:rsidRPr="00CC13BA" w:rsidRDefault="00AB3BF9" w:rsidP="00CC13BA">
      <w:pPr>
        <w:pStyle w:val="Lijstalinea"/>
        <w:numPr>
          <w:ilvl w:val="0"/>
          <w:numId w:val="8"/>
        </w:numPr>
        <w:spacing w:after="0" w:line="256" w:lineRule="auto"/>
        <w:ind w:right="0"/>
        <w:rPr>
          <w:rFonts w:ascii="Arial" w:hAnsi="Arial" w:cs="Arial"/>
          <w:color w:val="auto"/>
          <w:sz w:val="20"/>
          <w:szCs w:val="20"/>
        </w:rPr>
      </w:pPr>
      <w:r w:rsidRPr="00CC13BA">
        <w:rPr>
          <w:rFonts w:ascii="Arial" w:hAnsi="Arial" w:cs="Arial"/>
          <w:color w:val="auto"/>
          <w:sz w:val="20"/>
          <w:szCs w:val="20"/>
        </w:rPr>
        <w:t>Om zich samen met andere Noordelijke en Oostelijke overheden, tot het uiterste in te spannen om de zorg voor patiënten met een aangeboren hartafwijking in het UMCG te behouden;</w:t>
      </w:r>
    </w:p>
    <w:p w14:paraId="6172FF73" w14:textId="77777777" w:rsidR="00230EEA" w:rsidRPr="00CC13BA" w:rsidRDefault="00230EEA" w:rsidP="004A1DCB">
      <w:pPr>
        <w:spacing w:after="0" w:line="256" w:lineRule="auto"/>
        <w:ind w:right="0"/>
        <w:rPr>
          <w:rFonts w:ascii="Arial" w:hAnsi="Arial" w:cs="Arial"/>
          <w:color w:val="auto"/>
          <w:sz w:val="20"/>
          <w:szCs w:val="20"/>
        </w:rPr>
      </w:pPr>
    </w:p>
    <w:p w14:paraId="09701356" w14:textId="2C0D604F" w:rsidR="00AB6F22" w:rsidRPr="00CC13BA" w:rsidRDefault="00AB6F22" w:rsidP="00AB6F22">
      <w:pPr>
        <w:spacing w:line="268" w:lineRule="auto"/>
        <w:rPr>
          <w:rFonts w:ascii="Arial" w:hAnsi="Arial" w:cs="Arial"/>
          <w:b/>
          <w:bCs/>
          <w:sz w:val="20"/>
          <w:szCs w:val="20"/>
        </w:rPr>
      </w:pPr>
      <w:proofErr w:type="gramStart"/>
      <w:r w:rsidRPr="00CC13BA">
        <w:rPr>
          <w:rFonts w:ascii="Arial" w:hAnsi="Arial" w:cs="Arial"/>
          <w:b/>
          <w:bCs/>
          <w:sz w:val="20"/>
          <w:szCs w:val="20"/>
        </w:rPr>
        <w:t>en</w:t>
      </w:r>
      <w:proofErr w:type="gramEnd"/>
      <w:r w:rsidRPr="00CC13BA">
        <w:rPr>
          <w:rFonts w:ascii="Arial" w:hAnsi="Arial" w:cs="Arial"/>
          <w:b/>
          <w:bCs/>
          <w:sz w:val="20"/>
          <w:szCs w:val="20"/>
        </w:rPr>
        <w:t xml:space="preserve"> gaat over tot de orde van de dag</w:t>
      </w:r>
      <w:r w:rsidR="004A1DCB" w:rsidRPr="00CC13BA">
        <w:rPr>
          <w:rFonts w:ascii="Arial" w:hAnsi="Arial" w:cs="Arial"/>
          <w:b/>
          <w:bCs/>
          <w:sz w:val="20"/>
          <w:szCs w:val="20"/>
        </w:rPr>
        <w:t>,</w:t>
      </w:r>
    </w:p>
    <w:p w14:paraId="2BA2873C" w14:textId="77777777" w:rsidR="00AB6F22" w:rsidRPr="00D43FF7" w:rsidRDefault="00AB6F22" w:rsidP="00AB6F22">
      <w:pPr>
        <w:spacing w:line="268" w:lineRule="auto"/>
        <w:rPr>
          <w:rFonts w:ascii="Arial" w:hAnsi="Arial" w:cs="Arial"/>
          <w:sz w:val="20"/>
          <w:szCs w:val="20"/>
        </w:rPr>
      </w:pPr>
    </w:p>
    <w:p w14:paraId="07AD3CDF" w14:textId="3303B697" w:rsidR="0059738B" w:rsidRPr="00CC13BA" w:rsidRDefault="00AB6F22" w:rsidP="00981C90">
      <w:pPr>
        <w:spacing w:line="268" w:lineRule="auto"/>
        <w:rPr>
          <w:rFonts w:ascii="Arial" w:hAnsi="Arial" w:cs="Arial"/>
          <w:sz w:val="20"/>
          <w:szCs w:val="20"/>
        </w:rPr>
      </w:pPr>
      <w:r w:rsidRPr="00D43FF7">
        <w:rPr>
          <w:rFonts w:ascii="Arial" w:hAnsi="Arial" w:cs="Arial"/>
          <w:sz w:val="20"/>
          <w:szCs w:val="20"/>
        </w:rPr>
        <w:t>Fractie</w:t>
      </w:r>
      <w:r w:rsidR="00D43FF7">
        <w:rPr>
          <w:rFonts w:ascii="Arial" w:hAnsi="Arial" w:cs="Arial"/>
          <w:sz w:val="20"/>
          <w:szCs w:val="20"/>
        </w:rPr>
        <w:t>s</w:t>
      </w:r>
      <w:r w:rsidRPr="00D43FF7">
        <w:rPr>
          <w:rFonts w:ascii="Arial" w:hAnsi="Arial" w:cs="Arial"/>
          <w:sz w:val="20"/>
          <w:szCs w:val="20"/>
        </w:rPr>
        <w:t xml:space="preserve"> </w:t>
      </w:r>
      <w:r w:rsidR="00D43FF7" w:rsidRPr="00D43FF7">
        <w:rPr>
          <w:rFonts w:ascii="Arial" w:hAnsi="Arial" w:cs="Arial"/>
          <w:sz w:val="20"/>
          <w:szCs w:val="20"/>
        </w:rPr>
        <w:t>Christ</w:t>
      </w:r>
      <w:r w:rsidR="00D43FF7" w:rsidRPr="00D43FF7">
        <w:rPr>
          <w:rFonts w:ascii="Arial" w:hAnsi="Arial" w:cs="Arial"/>
          <w:sz w:val="20"/>
          <w:szCs w:val="20"/>
        </w:rPr>
        <w:t>enUni</w:t>
      </w:r>
      <w:r w:rsidR="00D43FF7">
        <w:rPr>
          <w:rFonts w:ascii="Arial" w:hAnsi="Arial" w:cs="Arial"/>
          <w:sz w:val="20"/>
          <w:szCs w:val="20"/>
        </w:rPr>
        <w:t>e</w:t>
      </w:r>
      <w:r w:rsidR="00D43FF7" w:rsidRPr="00D43FF7">
        <w:rPr>
          <w:rFonts w:ascii="Arial" w:hAnsi="Arial" w:cs="Arial"/>
          <w:sz w:val="20"/>
          <w:szCs w:val="20"/>
        </w:rPr>
        <w:t>, CDA, SGP, HVU, GB en PVV</w:t>
      </w:r>
      <w:r w:rsidRPr="00D43FF7">
        <w:rPr>
          <w:rFonts w:ascii="Arial" w:hAnsi="Arial" w:cs="Arial"/>
          <w:sz w:val="20"/>
          <w:szCs w:val="20"/>
        </w:rPr>
        <w:tab/>
      </w:r>
      <w:r w:rsidRPr="00CC13BA">
        <w:rPr>
          <w:rFonts w:ascii="Arial" w:hAnsi="Arial" w:cs="Arial"/>
          <w:sz w:val="20"/>
          <w:szCs w:val="20"/>
        </w:rPr>
        <w:tab/>
      </w:r>
    </w:p>
    <w:sectPr w:rsidR="0059738B" w:rsidRPr="00CC13BA">
      <w:pgSz w:w="11906" w:h="16838"/>
      <w:pgMar w:top="1483" w:right="1456" w:bottom="173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CEC8" w14:textId="77777777" w:rsidR="00676BDE" w:rsidRDefault="00676BDE" w:rsidP="00F3411F">
      <w:pPr>
        <w:spacing w:after="0" w:line="240" w:lineRule="auto"/>
      </w:pPr>
      <w:r>
        <w:separator/>
      </w:r>
    </w:p>
  </w:endnote>
  <w:endnote w:type="continuationSeparator" w:id="0">
    <w:p w14:paraId="66752414" w14:textId="77777777" w:rsidR="00676BDE" w:rsidRDefault="00676BDE" w:rsidP="00F3411F">
      <w:pPr>
        <w:spacing w:after="0" w:line="240" w:lineRule="auto"/>
      </w:pPr>
      <w:r>
        <w:continuationSeparator/>
      </w:r>
    </w:p>
  </w:endnote>
  <w:endnote w:id="1">
    <w:p w14:paraId="6FBEE4FF" w14:textId="77777777" w:rsidR="00CD561A" w:rsidRPr="00CC13BA" w:rsidRDefault="00CD561A">
      <w:pPr>
        <w:pStyle w:val="Eindnoottekst"/>
        <w:rPr>
          <w:sz w:val="16"/>
          <w:szCs w:val="16"/>
        </w:rPr>
      </w:pPr>
      <w:r w:rsidRPr="00CC13BA">
        <w:rPr>
          <w:rStyle w:val="Eindnootmarkering"/>
          <w:sz w:val="16"/>
          <w:szCs w:val="16"/>
        </w:rPr>
        <w:endnoteRef/>
      </w:r>
      <w:r w:rsidRPr="00CC13BA">
        <w:rPr>
          <w:sz w:val="16"/>
          <w:szCs w:val="16"/>
        </w:rPr>
        <w:t xml:space="preserve"> </w:t>
      </w:r>
      <w:proofErr w:type="spellStart"/>
      <w:r w:rsidRPr="00CC13BA">
        <w:rPr>
          <w:sz w:val="16"/>
          <w:szCs w:val="16"/>
        </w:rPr>
        <w:t>NZa</w:t>
      </w:r>
      <w:proofErr w:type="spellEnd"/>
      <w:r w:rsidRPr="00CC13BA">
        <w:rPr>
          <w:sz w:val="16"/>
          <w:szCs w:val="16"/>
        </w:rPr>
        <w:t xml:space="preserve"> kraakt kabinetsbesluit kinderhartchirurgie: ‘Acute zorg in gevaar’.</w:t>
      </w:r>
    </w:p>
    <w:p w14:paraId="1FCD9936" w14:textId="77777777" w:rsidR="00CD561A" w:rsidRPr="00CC13BA" w:rsidRDefault="00CD561A">
      <w:pPr>
        <w:pStyle w:val="Eindnoottekst"/>
        <w:rPr>
          <w:sz w:val="16"/>
          <w:szCs w:val="16"/>
        </w:rPr>
      </w:pPr>
      <w:r w:rsidRPr="00CC13BA">
        <w:rPr>
          <w:sz w:val="16"/>
          <w:szCs w:val="16"/>
        </w:rPr>
        <w:t xml:space="preserve">Citaat: </w:t>
      </w:r>
    </w:p>
    <w:p w14:paraId="5AAC343A" w14:textId="0EB252D7" w:rsidR="00CD561A" w:rsidRPr="00CC13BA" w:rsidRDefault="00CD561A" w:rsidP="00CD561A">
      <w:pPr>
        <w:pStyle w:val="Eindnoottekst"/>
        <w:ind w:firstLine="0"/>
        <w:rPr>
          <w:sz w:val="16"/>
          <w:szCs w:val="16"/>
        </w:rPr>
      </w:pPr>
      <w:r w:rsidRPr="00CC13BA">
        <w:rPr>
          <w:i/>
          <w:iCs/>
          <w:sz w:val="16"/>
          <w:szCs w:val="16"/>
        </w:rPr>
        <w:t xml:space="preserve">“In een vandaag (6 dec. 2022) gepubliceerde impactanalyse van het plan om het aantal expertisecentra voor operaties bij kinderen met aangeboren hartaandoeningen te halveren adviseert de zorgtoezichthouder minister Kuipers om het besluit van zijn voorganger De Jonge niet uit te voeren. Doet hij dat toch, dan komt de acute zorg voor kinderen in gevaar, stelt de </w:t>
      </w:r>
      <w:proofErr w:type="spellStart"/>
      <w:r w:rsidRPr="00CC13BA">
        <w:rPr>
          <w:i/>
          <w:iCs/>
          <w:sz w:val="16"/>
          <w:szCs w:val="16"/>
        </w:rPr>
        <w:t>NZa</w:t>
      </w:r>
      <w:proofErr w:type="spellEnd"/>
      <w:r w:rsidRPr="00CC13BA">
        <w:rPr>
          <w:i/>
          <w:iCs/>
          <w:sz w:val="16"/>
          <w:szCs w:val="16"/>
        </w:rPr>
        <w:t>.”</w:t>
      </w:r>
    </w:p>
    <w:p w14:paraId="5DFE7D70" w14:textId="49C1FE8B" w:rsidR="00CD561A" w:rsidRDefault="00000000">
      <w:pPr>
        <w:pStyle w:val="Eindnoottekst"/>
      </w:pPr>
      <w:hyperlink r:id="rId1" w:history="1">
        <w:r w:rsidR="00CD561A" w:rsidRPr="00CC13BA">
          <w:rPr>
            <w:rStyle w:val="Hyperlink"/>
            <w:sz w:val="16"/>
            <w:szCs w:val="16"/>
          </w:rPr>
          <w:t>https://nos.nl/l/2455301</w:t>
        </w:r>
      </w:hyperlink>
      <w:r w:rsidR="00CD561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FF8C" w14:textId="77777777" w:rsidR="00676BDE" w:rsidRDefault="00676BDE" w:rsidP="00F3411F">
      <w:pPr>
        <w:spacing w:after="0" w:line="240" w:lineRule="auto"/>
      </w:pPr>
      <w:r>
        <w:separator/>
      </w:r>
    </w:p>
  </w:footnote>
  <w:footnote w:type="continuationSeparator" w:id="0">
    <w:p w14:paraId="5AC33DD9" w14:textId="77777777" w:rsidR="00676BDE" w:rsidRDefault="00676BDE" w:rsidP="00F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1FF7"/>
    <w:multiLevelType w:val="multilevel"/>
    <w:tmpl w:val="0A72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145D32"/>
    <w:multiLevelType w:val="multilevel"/>
    <w:tmpl w:val="2EC49E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AE2F65"/>
    <w:multiLevelType w:val="hybridMultilevel"/>
    <w:tmpl w:val="D7BA961C"/>
    <w:lvl w:ilvl="0" w:tplc="4DC8527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30E45"/>
    <w:multiLevelType w:val="hybridMultilevel"/>
    <w:tmpl w:val="1D9C445E"/>
    <w:lvl w:ilvl="0" w:tplc="4DC852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A1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8FD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44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631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2FB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4C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0F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47A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2D6855"/>
    <w:multiLevelType w:val="hybridMultilevel"/>
    <w:tmpl w:val="B636A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616DDD"/>
    <w:multiLevelType w:val="multilevel"/>
    <w:tmpl w:val="028AC3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1C1CAC"/>
    <w:multiLevelType w:val="hybridMultilevel"/>
    <w:tmpl w:val="3FA89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036335"/>
    <w:multiLevelType w:val="hybridMultilevel"/>
    <w:tmpl w:val="8A9AD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5527090">
    <w:abstractNumId w:val="3"/>
  </w:num>
  <w:num w:numId="2" w16cid:durableId="1959990331">
    <w:abstractNumId w:val="2"/>
  </w:num>
  <w:num w:numId="3" w16cid:durableId="1928031885">
    <w:abstractNumId w:val="0"/>
  </w:num>
  <w:num w:numId="4" w16cid:durableId="1444108835">
    <w:abstractNumId w:val="1"/>
  </w:num>
  <w:num w:numId="5" w16cid:durableId="517040877">
    <w:abstractNumId w:val="5"/>
  </w:num>
  <w:num w:numId="6" w16cid:durableId="1302616649">
    <w:abstractNumId w:val="4"/>
  </w:num>
  <w:num w:numId="7" w16cid:durableId="191188822">
    <w:abstractNumId w:val="6"/>
  </w:num>
  <w:num w:numId="8" w16cid:durableId="1323002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D2"/>
    <w:rsid w:val="000245D0"/>
    <w:rsid w:val="000D5CA4"/>
    <w:rsid w:val="001209B1"/>
    <w:rsid w:val="00192E1E"/>
    <w:rsid w:val="001A5561"/>
    <w:rsid w:val="001F6F39"/>
    <w:rsid w:val="00230EEA"/>
    <w:rsid w:val="00263F8E"/>
    <w:rsid w:val="003017D2"/>
    <w:rsid w:val="00354334"/>
    <w:rsid w:val="0035513F"/>
    <w:rsid w:val="0037772F"/>
    <w:rsid w:val="003D4802"/>
    <w:rsid w:val="00440E82"/>
    <w:rsid w:val="004515B6"/>
    <w:rsid w:val="004A1DCB"/>
    <w:rsid w:val="004B321D"/>
    <w:rsid w:val="004C3F21"/>
    <w:rsid w:val="004D3779"/>
    <w:rsid w:val="004E4DA4"/>
    <w:rsid w:val="00556C10"/>
    <w:rsid w:val="005723F6"/>
    <w:rsid w:val="00584357"/>
    <w:rsid w:val="0059738B"/>
    <w:rsid w:val="005D1A8C"/>
    <w:rsid w:val="005D4E8D"/>
    <w:rsid w:val="005E50CC"/>
    <w:rsid w:val="00625178"/>
    <w:rsid w:val="00676BDE"/>
    <w:rsid w:val="006815CC"/>
    <w:rsid w:val="006C1D43"/>
    <w:rsid w:val="006F78A2"/>
    <w:rsid w:val="007060A8"/>
    <w:rsid w:val="007344C7"/>
    <w:rsid w:val="00795D78"/>
    <w:rsid w:val="007F3897"/>
    <w:rsid w:val="00860C31"/>
    <w:rsid w:val="00890A0D"/>
    <w:rsid w:val="008A084D"/>
    <w:rsid w:val="00913CDD"/>
    <w:rsid w:val="00931FC3"/>
    <w:rsid w:val="00981C90"/>
    <w:rsid w:val="009C5D1C"/>
    <w:rsid w:val="009F2B60"/>
    <w:rsid w:val="009F6D4F"/>
    <w:rsid w:val="00A317DE"/>
    <w:rsid w:val="00A90AE9"/>
    <w:rsid w:val="00AB3BF9"/>
    <w:rsid w:val="00AB657D"/>
    <w:rsid w:val="00AB6F22"/>
    <w:rsid w:val="00B1380B"/>
    <w:rsid w:val="00B84A29"/>
    <w:rsid w:val="00BE672C"/>
    <w:rsid w:val="00BF0A78"/>
    <w:rsid w:val="00C2432A"/>
    <w:rsid w:val="00C24384"/>
    <w:rsid w:val="00C46CDF"/>
    <w:rsid w:val="00CB4DDB"/>
    <w:rsid w:val="00CC13BA"/>
    <w:rsid w:val="00CC152B"/>
    <w:rsid w:val="00CD561A"/>
    <w:rsid w:val="00CD6C92"/>
    <w:rsid w:val="00D43FF7"/>
    <w:rsid w:val="00D65C3E"/>
    <w:rsid w:val="00DF03A2"/>
    <w:rsid w:val="00E06153"/>
    <w:rsid w:val="00E97DB1"/>
    <w:rsid w:val="00EB56E7"/>
    <w:rsid w:val="00F3411F"/>
    <w:rsid w:val="00F6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EC5"/>
  <w15:docId w15:val="{DE928997-7EB5-4946-97E0-8704DD2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 w:line="270" w:lineRule="auto"/>
      <w:ind w:left="370" w:right="1111" w:hanging="37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51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13F"/>
    <w:rPr>
      <w:rFonts w:ascii="Segoe UI" w:eastAsia="Calibri" w:hAnsi="Segoe UI" w:cs="Segoe UI"/>
      <w:color w:val="000000"/>
      <w:sz w:val="18"/>
      <w:szCs w:val="18"/>
    </w:rPr>
  </w:style>
  <w:style w:type="paragraph" w:styleId="Lijstalinea">
    <w:name w:val="List Paragraph"/>
    <w:basedOn w:val="Standaard"/>
    <w:uiPriority w:val="34"/>
    <w:qFormat/>
    <w:rsid w:val="007344C7"/>
    <w:pPr>
      <w:ind w:left="720"/>
      <w:contextualSpacing/>
    </w:pPr>
  </w:style>
  <w:style w:type="paragraph" w:styleId="Voetnoottekst">
    <w:name w:val="footnote text"/>
    <w:basedOn w:val="Standaard"/>
    <w:link w:val="VoetnoottekstChar"/>
    <w:uiPriority w:val="99"/>
    <w:semiHidden/>
    <w:unhideWhenUsed/>
    <w:rsid w:val="00F341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411F"/>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3411F"/>
    <w:rPr>
      <w:vertAlign w:val="superscript"/>
    </w:rPr>
  </w:style>
  <w:style w:type="paragraph" w:styleId="Normaalweb">
    <w:name w:val="Normal (Web)"/>
    <w:basedOn w:val="Standaard"/>
    <w:uiPriority w:val="99"/>
    <w:semiHidden/>
    <w:unhideWhenUsed/>
    <w:rsid w:val="00F3411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Eindnoottekst">
    <w:name w:val="endnote text"/>
    <w:basedOn w:val="Standaard"/>
    <w:link w:val="EindnoottekstChar"/>
    <w:uiPriority w:val="99"/>
    <w:semiHidden/>
    <w:unhideWhenUsed/>
    <w:rsid w:val="00CD561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561A"/>
    <w:rPr>
      <w:rFonts w:ascii="Calibri" w:eastAsia="Calibri" w:hAnsi="Calibri" w:cs="Calibri"/>
      <w:color w:val="000000"/>
      <w:sz w:val="20"/>
      <w:szCs w:val="20"/>
    </w:rPr>
  </w:style>
  <w:style w:type="character" w:styleId="Eindnootmarkering">
    <w:name w:val="endnote reference"/>
    <w:basedOn w:val="Standaardalinea-lettertype"/>
    <w:uiPriority w:val="99"/>
    <w:semiHidden/>
    <w:unhideWhenUsed/>
    <w:rsid w:val="00CD561A"/>
    <w:rPr>
      <w:vertAlign w:val="superscript"/>
    </w:rPr>
  </w:style>
  <w:style w:type="character" w:styleId="Hyperlink">
    <w:name w:val="Hyperlink"/>
    <w:basedOn w:val="Standaardalinea-lettertype"/>
    <w:uiPriority w:val="99"/>
    <w:unhideWhenUsed/>
    <w:rsid w:val="00CD561A"/>
    <w:rPr>
      <w:color w:val="0563C1" w:themeColor="hyperlink"/>
      <w:u w:val="single"/>
    </w:rPr>
  </w:style>
  <w:style w:type="character" w:styleId="Onopgelostemelding">
    <w:name w:val="Unresolved Mention"/>
    <w:basedOn w:val="Standaardalinea-lettertype"/>
    <w:uiPriority w:val="99"/>
    <w:semiHidden/>
    <w:unhideWhenUsed/>
    <w:rsid w:val="00CD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969">
      <w:bodyDiv w:val="1"/>
      <w:marLeft w:val="0"/>
      <w:marRight w:val="0"/>
      <w:marTop w:val="0"/>
      <w:marBottom w:val="0"/>
      <w:divBdr>
        <w:top w:val="none" w:sz="0" w:space="0" w:color="auto"/>
        <w:left w:val="none" w:sz="0" w:space="0" w:color="auto"/>
        <w:bottom w:val="none" w:sz="0" w:space="0" w:color="auto"/>
        <w:right w:val="none" w:sz="0" w:space="0" w:color="auto"/>
      </w:divBdr>
    </w:div>
    <w:div w:id="1474525077">
      <w:bodyDiv w:val="1"/>
      <w:marLeft w:val="0"/>
      <w:marRight w:val="0"/>
      <w:marTop w:val="0"/>
      <w:marBottom w:val="0"/>
      <w:divBdr>
        <w:top w:val="none" w:sz="0" w:space="0" w:color="auto"/>
        <w:left w:val="none" w:sz="0" w:space="0" w:color="auto"/>
        <w:bottom w:val="none" w:sz="0" w:space="0" w:color="auto"/>
        <w:right w:val="none" w:sz="0" w:space="0" w:color="auto"/>
      </w:divBdr>
    </w:div>
    <w:div w:id="1525678513">
      <w:bodyDiv w:val="1"/>
      <w:marLeft w:val="0"/>
      <w:marRight w:val="0"/>
      <w:marTop w:val="0"/>
      <w:marBottom w:val="0"/>
      <w:divBdr>
        <w:top w:val="none" w:sz="0" w:space="0" w:color="auto"/>
        <w:left w:val="none" w:sz="0" w:space="0" w:color="auto"/>
        <w:bottom w:val="none" w:sz="0" w:space="0" w:color="auto"/>
        <w:right w:val="none" w:sz="0" w:space="0" w:color="auto"/>
      </w:divBdr>
    </w:div>
    <w:div w:id="1630624073">
      <w:bodyDiv w:val="1"/>
      <w:marLeft w:val="0"/>
      <w:marRight w:val="0"/>
      <w:marTop w:val="0"/>
      <w:marBottom w:val="0"/>
      <w:divBdr>
        <w:top w:val="none" w:sz="0" w:space="0" w:color="auto"/>
        <w:left w:val="none" w:sz="0" w:space="0" w:color="auto"/>
        <w:bottom w:val="none" w:sz="0" w:space="0" w:color="auto"/>
        <w:right w:val="none" w:sz="0" w:space="0" w:color="auto"/>
      </w:divBdr>
    </w:div>
    <w:div w:id="1948416694">
      <w:bodyDiv w:val="1"/>
      <w:marLeft w:val="0"/>
      <w:marRight w:val="0"/>
      <w:marTop w:val="0"/>
      <w:marBottom w:val="0"/>
      <w:divBdr>
        <w:top w:val="none" w:sz="0" w:space="0" w:color="auto"/>
        <w:left w:val="none" w:sz="0" w:space="0" w:color="auto"/>
        <w:bottom w:val="none" w:sz="0" w:space="0" w:color="auto"/>
        <w:right w:val="none" w:sz="0" w:space="0" w:color="auto"/>
      </w:divBdr>
    </w:div>
    <w:div w:id="2005474427">
      <w:bodyDiv w:val="1"/>
      <w:marLeft w:val="0"/>
      <w:marRight w:val="0"/>
      <w:marTop w:val="0"/>
      <w:marBottom w:val="0"/>
      <w:divBdr>
        <w:top w:val="none" w:sz="0" w:space="0" w:color="auto"/>
        <w:left w:val="none" w:sz="0" w:space="0" w:color="auto"/>
        <w:bottom w:val="none" w:sz="0" w:space="0" w:color="auto"/>
        <w:right w:val="none" w:sz="0" w:space="0" w:color="auto"/>
      </w:divBdr>
    </w:div>
    <w:div w:id="2131124734">
      <w:bodyDiv w:val="1"/>
      <w:marLeft w:val="0"/>
      <w:marRight w:val="0"/>
      <w:marTop w:val="0"/>
      <w:marBottom w:val="0"/>
      <w:divBdr>
        <w:top w:val="none" w:sz="0" w:space="0" w:color="auto"/>
        <w:left w:val="none" w:sz="0" w:space="0" w:color="auto"/>
        <w:bottom w:val="none" w:sz="0" w:space="0" w:color="auto"/>
        <w:right w:val="none" w:sz="0" w:space="0" w:color="auto"/>
      </w:divBdr>
      <w:divsChild>
        <w:div w:id="394931865">
          <w:marLeft w:val="0"/>
          <w:marRight w:val="0"/>
          <w:marTop w:val="0"/>
          <w:marBottom w:val="0"/>
          <w:divBdr>
            <w:top w:val="none" w:sz="0" w:space="0" w:color="auto"/>
            <w:left w:val="none" w:sz="0" w:space="0" w:color="auto"/>
            <w:bottom w:val="none" w:sz="0" w:space="0" w:color="auto"/>
            <w:right w:val="none" w:sz="0" w:space="0" w:color="auto"/>
          </w:divBdr>
          <w:divsChild>
            <w:div w:id="737477116">
              <w:marLeft w:val="0"/>
              <w:marRight w:val="0"/>
              <w:marTop w:val="0"/>
              <w:marBottom w:val="0"/>
              <w:divBdr>
                <w:top w:val="none" w:sz="0" w:space="0" w:color="auto"/>
                <w:left w:val="none" w:sz="0" w:space="0" w:color="auto"/>
                <w:bottom w:val="none" w:sz="0" w:space="0" w:color="auto"/>
                <w:right w:val="none" w:sz="0" w:space="0" w:color="auto"/>
              </w:divBdr>
              <w:divsChild>
                <w:div w:id="17541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384">
          <w:marLeft w:val="0"/>
          <w:marRight w:val="0"/>
          <w:marTop w:val="0"/>
          <w:marBottom w:val="0"/>
          <w:divBdr>
            <w:top w:val="none" w:sz="0" w:space="0" w:color="auto"/>
            <w:left w:val="none" w:sz="0" w:space="0" w:color="auto"/>
            <w:bottom w:val="none" w:sz="0" w:space="0" w:color="auto"/>
            <w:right w:val="none" w:sz="0" w:space="0" w:color="auto"/>
          </w:divBdr>
          <w:divsChild>
            <w:div w:id="1007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nos.nl/l/24553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CBE16F97A5A4294983DBF97AAE849" ma:contentTypeVersion="8" ma:contentTypeDescription="Create a new document." ma:contentTypeScope="" ma:versionID="e6b8ab91d0468514a976e5ac39605f51">
  <xsd:schema xmlns:xsd="http://www.w3.org/2001/XMLSchema" xmlns:xs="http://www.w3.org/2001/XMLSchema" xmlns:p="http://schemas.microsoft.com/office/2006/metadata/properties" xmlns:ns3="39bc2dbb-a8d7-489b-9b62-8d34383894a9" targetNamespace="http://schemas.microsoft.com/office/2006/metadata/properties" ma:root="true" ma:fieldsID="fad1ca1cba5d3347eb88f9e70edfd6d0" ns3:_="">
    <xsd:import namespace="39bc2dbb-a8d7-489b-9b62-8d34383894a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c2dbb-a8d7-489b-9b62-8d343838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488D-71DA-495E-818E-239CBBB3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c2dbb-a8d7-489b-9b62-8d343838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1CD0D-C48A-4CCC-ACA5-56B3F728C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82E9-9273-4354-8F4B-13449FD3E5B7}">
  <ds:schemaRefs>
    <ds:schemaRef ds:uri="http://schemas.microsoft.com/sharepoint/v3/contenttype/forms"/>
  </ds:schemaRefs>
</ds:datastoreItem>
</file>

<file path=customXml/itemProps4.xml><?xml version="1.0" encoding="utf-8"?>
<ds:datastoreItem xmlns:ds="http://schemas.openxmlformats.org/officeDocument/2006/customXml" ds:itemID="{1E3DF3EF-ABAC-2047-88B9-C907B58F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Middelkoop, Nathanaël</dc:creator>
  <cp:keywords/>
  <cp:lastModifiedBy>Meindert Bakker</cp:lastModifiedBy>
  <cp:revision>9</cp:revision>
  <cp:lastPrinted>2021-12-16T10:28:00Z</cp:lastPrinted>
  <dcterms:created xsi:type="dcterms:W3CDTF">2022-12-13T13:08:00Z</dcterms:created>
  <dcterms:modified xsi:type="dcterms:W3CDTF">2022-12-15T12:22:00Z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0x010100BA5CBE16F97A5A4294983DBF97AAE849</vt:lpwstr>
  </property>
</Properties>
</file>